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B357" w14:textId="01BCDC75" w:rsidR="003D4B2C" w:rsidRDefault="006B6951" w:rsidP="003D4B2C">
      <w:pPr>
        <w:pStyle w:val="NoSpacing"/>
        <w:rPr>
          <w:rFonts w:ascii="Georgia" w:hAnsi="Georgia"/>
          <w:sz w:val="24"/>
          <w:szCs w:val="24"/>
        </w:rPr>
      </w:pPr>
      <w:bookmarkStart w:id="0" w:name="_GoBack"/>
      <w:bookmarkEnd w:id="0"/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2096C6E" wp14:editId="564485CE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1485900" cy="544982"/>
            <wp:effectExtent l="0" t="0" r="0" b="7620"/>
            <wp:wrapTight wrapText="bothSides">
              <wp:wrapPolygon edited="0">
                <wp:start x="0" y="0"/>
                <wp:lineTo x="0" y="21147"/>
                <wp:lineTo x="21323" y="21147"/>
                <wp:lineTo x="21323" y="1510"/>
                <wp:lineTo x="20769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44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60722" w14:textId="0376DB04" w:rsidR="006B6951" w:rsidRPr="006B6951" w:rsidRDefault="006B6951" w:rsidP="005D7D86">
      <w:pPr>
        <w:pStyle w:val="NoSpacing"/>
        <w:jc w:val="center"/>
        <w:rPr>
          <w:rFonts w:ascii="Georgia" w:hAnsi="Georgia"/>
          <w:sz w:val="28"/>
          <w:szCs w:val="28"/>
        </w:rPr>
      </w:pPr>
    </w:p>
    <w:p w14:paraId="6EEFBFAB" w14:textId="7E98F9E1" w:rsidR="006B6951" w:rsidRDefault="006B6951" w:rsidP="005D7D86">
      <w:pPr>
        <w:pStyle w:val="NoSpacing"/>
        <w:jc w:val="center"/>
        <w:rPr>
          <w:rFonts w:ascii="Georgia" w:hAnsi="Georgia"/>
          <w:b/>
          <w:bCs/>
          <w:sz w:val="36"/>
          <w:szCs w:val="36"/>
        </w:rPr>
      </w:pPr>
    </w:p>
    <w:p w14:paraId="4DB72932" w14:textId="77777777" w:rsidR="006B6951" w:rsidRDefault="006B6951" w:rsidP="005D7D86">
      <w:pPr>
        <w:pStyle w:val="NoSpacing"/>
        <w:jc w:val="center"/>
        <w:rPr>
          <w:rFonts w:ascii="Georgia" w:hAnsi="Georgia"/>
          <w:b/>
          <w:bCs/>
          <w:sz w:val="36"/>
          <w:szCs w:val="36"/>
        </w:rPr>
      </w:pPr>
    </w:p>
    <w:p w14:paraId="660041BC" w14:textId="61FAD5FA" w:rsidR="004557B7" w:rsidRPr="008169BA" w:rsidRDefault="005D7D86" w:rsidP="005D7D86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r w:rsidRPr="008169BA">
        <w:rPr>
          <w:rFonts w:ascii="Georgia" w:hAnsi="Georgia"/>
          <w:b/>
          <w:bCs/>
          <w:sz w:val="28"/>
          <w:szCs w:val="28"/>
        </w:rPr>
        <w:t xml:space="preserve">CACFP </w:t>
      </w:r>
      <w:r w:rsidR="006B6951" w:rsidRPr="008169BA">
        <w:rPr>
          <w:rFonts w:ascii="Georgia" w:hAnsi="Georgia"/>
          <w:b/>
          <w:bCs/>
          <w:sz w:val="28"/>
          <w:szCs w:val="28"/>
        </w:rPr>
        <w:t xml:space="preserve">Area Eligibility Waiver </w:t>
      </w:r>
      <w:r w:rsidRPr="008169BA">
        <w:rPr>
          <w:rFonts w:ascii="Georgia" w:hAnsi="Georgia"/>
          <w:b/>
          <w:bCs/>
          <w:sz w:val="28"/>
          <w:szCs w:val="28"/>
        </w:rPr>
        <w:t xml:space="preserve">Toolkit </w:t>
      </w:r>
      <w:r w:rsidR="006B6951" w:rsidRPr="008169BA">
        <w:rPr>
          <w:rFonts w:ascii="Georgia" w:hAnsi="Georgia"/>
          <w:b/>
          <w:bCs/>
          <w:sz w:val="28"/>
          <w:szCs w:val="28"/>
        </w:rPr>
        <w:t xml:space="preserve">- </w:t>
      </w:r>
      <w:r w:rsidRPr="008169BA">
        <w:rPr>
          <w:rFonts w:ascii="Georgia" w:hAnsi="Georgia"/>
          <w:b/>
          <w:bCs/>
          <w:sz w:val="28"/>
          <w:szCs w:val="28"/>
        </w:rPr>
        <w:t>Sample Social &amp; Graphics</w:t>
      </w:r>
    </w:p>
    <w:p w14:paraId="4E76D7BB" w14:textId="0375E2C6" w:rsidR="005D7D86" w:rsidRPr="000574B6" w:rsidRDefault="005D7D86" w:rsidP="005D7D86">
      <w:pPr>
        <w:pStyle w:val="NoSpacing"/>
        <w:jc w:val="center"/>
        <w:rPr>
          <w:rFonts w:ascii="Georgia" w:hAnsi="Georgia"/>
          <w:sz w:val="24"/>
          <w:szCs w:val="24"/>
        </w:rPr>
      </w:pPr>
    </w:p>
    <w:p w14:paraId="4CBC9D5E" w14:textId="2837348F" w:rsidR="005D7D86" w:rsidRDefault="005D7D86" w:rsidP="005D7D86">
      <w:pPr>
        <w:pStyle w:val="NoSpacing"/>
        <w:rPr>
          <w:rFonts w:ascii="Georgia" w:hAnsi="Georgia"/>
          <w:sz w:val="24"/>
          <w:szCs w:val="24"/>
        </w:rPr>
      </w:pPr>
      <w:r w:rsidRPr="000574B6">
        <w:rPr>
          <w:rFonts w:ascii="Georgia" w:hAnsi="Georgia"/>
          <w:sz w:val="24"/>
          <w:szCs w:val="24"/>
        </w:rPr>
        <w:t xml:space="preserve">Twitter: </w:t>
      </w:r>
    </w:p>
    <w:p w14:paraId="68E80B44" w14:textId="77777777" w:rsidR="006B6951" w:rsidRPr="000574B6" w:rsidRDefault="006B6951" w:rsidP="005D7D86">
      <w:pPr>
        <w:pStyle w:val="NoSpacing"/>
        <w:rPr>
          <w:rFonts w:ascii="Georgia" w:hAnsi="Georgia"/>
          <w:sz w:val="24"/>
          <w:szCs w:val="24"/>
        </w:rPr>
      </w:pPr>
    </w:p>
    <w:p w14:paraId="4C630A15" w14:textId="7F6E030D" w:rsidR="005D7D86" w:rsidRPr="000574B6" w:rsidRDefault="005D7D86" w:rsidP="005D7D86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New #COVID19 flexibilities allow child care homes to receive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the highest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reimbursement rate for meals and snacks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served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, regardless of location. Find a #CACFP Sponsor now to apply: [</w:t>
      </w:r>
      <w:r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#childcare </w:t>
      </w:r>
    </w:p>
    <w:p w14:paraId="74E78476" w14:textId="2D6C97CC" w:rsidR="005D7D86" w:rsidRPr="000574B6" w:rsidRDefault="005D7D86" w:rsidP="005D7D86">
      <w:pPr>
        <w:pStyle w:val="NoSpacing"/>
        <w:ind w:left="720"/>
        <w:rPr>
          <w:rFonts w:ascii="Georgia" w:hAnsi="Georgia"/>
          <w:sz w:val="24"/>
          <w:szCs w:val="24"/>
        </w:rPr>
      </w:pPr>
    </w:p>
    <w:p w14:paraId="254A2DC7" w14:textId="11249FCB" w:rsidR="005D7D86" w:rsidRPr="000574B6" w:rsidRDefault="00686289" w:rsidP="00D13751">
      <w:pPr>
        <w:pStyle w:val="NoSpacing"/>
        <w:numPr>
          <w:ilvl w:val="0"/>
          <w:numId w:val="1"/>
        </w:numPr>
        <w:rPr>
          <w:rFonts w:ascii="Georgia" w:hAnsi="Georgia" w:cs="Segoe UI"/>
          <w:color w:val="273333"/>
          <w:sz w:val="24"/>
          <w:szCs w:val="24"/>
          <w:shd w:val="clear" w:color="auto" w:fill="FFFFFF"/>
        </w:rPr>
      </w:pP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#</w:t>
      </w:r>
      <w:r w:rsidR="00FD1ED7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CACFP helps child care providers pay for healthy food! A child care home serving 4 children a snack and two meals each working day can receive $412 per month </w:t>
      </w:r>
      <w:r w:rsidR="0093010B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in reimbursement</w:t>
      </w:r>
      <w:r w:rsidR="00FD1ED7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.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Find a CACFP Sponsor to apply </w:t>
      </w:r>
      <w:r w:rsidR="00D13751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now: [</w:t>
      </w:r>
      <w:r w:rsidR="00D13751"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="00D13751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#childcare</w:t>
      </w:r>
    </w:p>
    <w:p w14:paraId="357FC9E8" w14:textId="75F5E47E" w:rsidR="00D13751" w:rsidRPr="000574B6" w:rsidRDefault="00D13751" w:rsidP="005D7D86">
      <w:pPr>
        <w:pStyle w:val="NoSpacing"/>
        <w:ind w:left="720"/>
        <w:rPr>
          <w:rFonts w:ascii="Georgia" w:hAnsi="Georgia"/>
          <w:sz w:val="24"/>
          <w:szCs w:val="24"/>
        </w:rPr>
      </w:pPr>
    </w:p>
    <w:p w14:paraId="4E4A0702" w14:textId="399E061F" w:rsidR="005D7D86" w:rsidRPr="000574B6" w:rsidRDefault="00F83AE4" w:rsidP="005D7D86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New #COVID19 flexibilities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allow all providers to receive the highest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reimbursement rate for meals served at child care homes. Find a </w:t>
      </w:r>
      <w:r w:rsidR="008D2615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#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CACFP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Sponsor 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now to apply and learn more: [</w:t>
      </w:r>
      <w:r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#childcare</w:t>
      </w:r>
    </w:p>
    <w:p w14:paraId="6A4639A6" w14:textId="77777777" w:rsidR="00FF01DA" w:rsidRPr="000574B6" w:rsidRDefault="00FF01DA" w:rsidP="00FF01DA">
      <w:pPr>
        <w:pStyle w:val="ListParagraph"/>
        <w:rPr>
          <w:rFonts w:ascii="Georgia" w:hAnsi="Georgia"/>
          <w:sz w:val="24"/>
          <w:szCs w:val="24"/>
        </w:rPr>
      </w:pPr>
    </w:p>
    <w:p w14:paraId="609C611B" w14:textId="2EA47DFC" w:rsidR="00FF01DA" w:rsidRPr="000574B6" w:rsidRDefault="00FF01DA" w:rsidP="005D7D86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574B6">
        <w:rPr>
          <w:rFonts w:ascii="Georgia" w:hAnsi="Georgia"/>
          <w:sz w:val="24"/>
          <w:szCs w:val="24"/>
        </w:rPr>
        <w:t xml:space="preserve">All family child care providers are now eligible for the highest reimbursement rate (Tier 1). Tier 1 is double the amount of Tier 2. 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Find a #CACFP Sponsor now to apply and learn more: [</w:t>
      </w:r>
      <w:r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#childcare</w:t>
      </w:r>
    </w:p>
    <w:p w14:paraId="659D433D" w14:textId="77777777" w:rsidR="005D7D86" w:rsidRPr="000574B6" w:rsidRDefault="005D7D86" w:rsidP="005D7D86">
      <w:pPr>
        <w:pStyle w:val="NoSpacing"/>
        <w:rPr>
          <w:rFonts w:ascii="Georgia" w:hAnsi="Georgia"/>
          <w:sz w:val="24"/>
          <w:szCs w:val="24"/>
        </w:rPr>
      </w:pPr>
    </w:p>
    <w:p w14:paraId="5EA2621E" w14:textId="29052E2F" w:rsidR="005D7D86" w:rsidRDefault="005D7D86" w:rsidP="005D7D86">
      <w:pPr>
        <w:pStyle w:val="NoSpacing"/>
        <w:rPr>
          <w:rFonts w:ascii="Georgia" w:hAnsi="Georgia"/>
          <w:sz w:val="24"/>
          <w:szCs w:val="24"/>
        </w:rPr>
      </w:pPr>
      <w:r w:rsidRPr="000574B6">
        <w:rPr>
          <w:rFonts w:ascii="Georgia" w:hAnsi="Georgia"/>
          <w:sz w:val="24"/>
          <w:szCs w:val="24"/>
        </w:rPr>
        <w:t xml:space="preserve">Facebook: </w:t>
      </w:r>
    </w:p>
    <w:p w14:paraId="46C98BED" w14:textId="77777777" w:rsidR="006B6951" w:rsidRPr="000574B6" w:rsidRDefault="006B6951" w:rsidP="005D7D86">
      <w:pPr>
        <w:pStyle w:val="NoSpacing"/>
        <w:rPr>
          <w:rFonts w:ascii="Georgia" w:hAnsi="Georgia"/>
          <w:sz w:val="24"/>
          <w:szCs w:val="24"/>
        </w:rPr>
      </w:pPr>
    </w:p>
    <w:p w14:paraId="7D2D4F9E" w14:textId="145BFC4E" w:rsidR="005D7D86" w:rsidRPr="000574B6" w:rsidRDefault="00D13751" w:rsidP="005D7D86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New COVID-19 flexibilities allow child care homes to receive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the highest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reimbursement rate for meals and snacks</w:t>
      </w:r>
      <w:r w:rsidR="00FD1ED7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served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, regardless of location. Find a CACFP Sponsor now to apply: [</w:t>
      </w:r>
      <w:r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</w:t>
      </w:r>
    </w:p>
    <w:p w14:paraId="74BD125E" w14:textId="300F5565" w:rsidR="005D7D86" w:rsidRPr="000574B6" w:rsidRDefault="005D7D86" w:rsidP="005D7D86">
      <w:pPr>
        <w:pStyle w:val="NoSpacing"/>
        <w:ind w:left="720"/>
        <w:rPr>
          <w:rFonts w:ascii="Georgia" w:hAnsi="Georgia"/>
          <w:sz w:val="24"/>
          <w:szCs w:val="24"/>
        </w:rPr>
      </w:pPr>
    </w:p>
    <w:p w14:paraId="68CD103C" w14:textId="27EAEA58" w:rsidR="005D7D86" w:rsidRPr="000574B6" w:rsidRDefault="00686289" w:rsidP="00F83AE4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CACFP helps child care providers pay for healthy food! A child care home serving 4 children a snack and two meals each working day can receive $412 per month </w:t>
      </w:r>
      <w:r w:rsidR="0093010B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in reimbursement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.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Find a CACFP Sponsor now to apply:</w:t>
      </w:r>
      <w:r w:rsidR="00F83AE4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[</w:t>
      </w:r>
      <w:r w:rsidR="00F83AE4"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="00F83AE4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</w:t>
      </w:r>
    </w:p>
    <w:p w14:paraId="27457B14" w14:textId="77777777" w:rsidR="00F83AE4" w:rsidRPr="000574B6" w:rsidRDefault="00F83AE4" w:rsidP="00F83AE4">
      <w:pPr>
        <w:pStyle w:val="NoSpacing"/>
        <w:rPr>
          <w:rFonts w:ascii="Georgia" w:hAnsi="Georgia"/>
          <w:sz w:val="24"/>
          <w:szCs w:val="24"/>
        </w:rPr>
      </w:pPr>
    </w:p>
    <w:p w14:paraId="0B88028D" w14:textId="7A2CF9AC" w:rsidR="005D7D86" w:rsidRPr="000574B6" w:rsidRDefault="008D2615" w:rsidP="005D7D86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New COVID-19 flexibilities have doubled the reimbursement rates for meals served at child care homes. Find a CACFP </w:t>
      </w:r>
      <w:r w:rsidR="00FF01DA"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Sponsor 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now to apply and learn more: [</w:t>
      </w:r>
      <w:r w:rsidRPr="000574B6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Pr="000574B6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 </w:t>
      </w:r>
    </w:p>
    <w:p w14:paraId="5B439CC4" w14:textId="77777777" w:rsidR="00FF01DA" w:rsidRPr="000574B6" w:rsidRDefault="00FF01DA" w:rsidP="00FF01DA">
      <w:pPr>
        <w:pStyle w:val="ListParagraph"/>
        <w:rPr>
          <w:rFonts w:ascii="Georgia" w:hAnsi="Georgia"/>
          <w:sz w:val="24"/>
          <w:szCs w:val="24"/>
        </w:rPr>
      </w:pPr>
    </w:p>
    <w:p w14:paraId="52DEBC46" w14:textId="556C43E0" w:rsidR="005D7D86" w:rsidRPr="006B6951" w:rsidRDefault="00FF01DA" w:rsidP="005D7D86">
      <w:pPr>
        <w:pStyle w:val="NoSpacing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6B6951">
        <w:rPr>
          <w:rFonts w:ascii="Georgia" w:hAnsi="Georgia"/>
          <w:sz w:val="24"/>
          <w:szCs w:val="24"/>
        </w:rPr>
        <w:t xml:space="preserve">All family child care providers are now eligible for the highest reimbursement rate (Tier 1). Tier 1 is double the amount of Tier 2. </w:t>
      </w:r>
      <w:r w:rsidRPr="006B6951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>Find a CACFP Sponsor now to apply and learn more: [</w:t>
      </w:r>
      <w:r w:rsidRPr="006B6951">
        <w:rPr>
          <w:rStyle w:val="stylescontainer-ma8yo6-0"/>
          <w:rFonts w:ascii="Georgia" w:hAnsi="Georgia" w:cs="Segoe UI"/>
          <w:color w:val="2079C3"/>
          <w:sz w:val="24"/>
          <w:szCs w:val="24"/>
          <w:shd w:val="clear" w:color="auto" w:fill="FFFFFF"/>
        </w:rPr>
        <w:t>info.cacfp.org/sponsor</w:t>
      </w:r>
      <w:r w:rsidRPr="006B6951">
        <w:rPr>
          <w:rFonts w:ascii="Georgia" w:hAnsi="Georgia" w:cs="Segoe UI"/>
          <w:color w:val="273333"/>
          <w:sz w:val="24"/>
          <w:szCs w:val="24"/>
          <w:shd w:val="clear" w:color="auto" w:fill="FFFFFF"/>
        </w:rPr>
        <w:t xml:space="preserve"> or your own site]</w:t>
      </w:r>
    </w:p>
    <w:sectPr w:rsidR="005D7D86" w:rsidRPr="006B6951" w:rsidSect="00AB5469">
      <w:pgSz w:w="12240" w:h="15840"/>
      <w:pgMar w:top="720" w:right="1440" w:bottom="1440" w:left="1440" w:header="720" w:footer="720" w:gutter="0"/>
      <w:pgBorders w:offsetFrom="page">
        <w:top w:val="thinThickThinLargeGap" w:sz="24" w:space="24" w:color="006CAD"/>
        <w:left w:val="thinThickThinLargeGap" w:sz="24" w:space="24" w:color="006CAD"/>
        <w:bottom w:val="thinThickThinLargeGap" w:sz="24" w:space="24" w:color="006CAD"/>
        <w:right w:val="thinThickThinLargeGap" w:sz="24" w:space="24" w:color="006CA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72378" w14:textId="77777777" w:rsidR="007F3746" w:rsidRDefault="007F3746" w:rsidP="006B6951">
      <w:pPr>
        <w:spacing w:after="0" w:line="240" w:lineRule="auto"/>
      </w:pPr>
      <w:r>
        <w:separator/>
      </w:r>
    </w:p>
  </w:endnote>
  <w:endnote w:type="continuationSeparator" w:id="0">
    <w:p w14:paraId="3644AB28" w14:textId="77777777" w:rsidR="007F3746" w:rsidRDefault="007F3746" w:rsidP="006B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E396" w14:textId="77777777" w:rsidR="007F3746" w:rsidRDefault="007F3746" w:rsidP="006B6951">
      <w:pPr>
        <w:spacing w:after="0" w:line="240" w:lineRule="auto"/>
      </w:pPr>
      <w:r>
        <w:separator/>
      </w:r>
    </w:p>
  </w:footnote>
  <w:footnote w:type="continuationSeparator" w:id="0">
    <w:p w14:paraId="46A65BFB" w14:textId="77777777" w:rsidR="007F3746" w:rsidRDefault="007F3746" w:rsidP="006B6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0B12"/>
    <w:multiLevelType w:val="hybridMultilevel"/>
    <w:tmpl w:val="F6E2F680"/>
    <w:lvl w:ilvl="0" w:tplc="0DFAA282">
      <w:start w:val="5"/>
      <w:numFmt w:val="bullet"/>
      <w:lvlText w:val="-"/>
      <w:lvlJc w:val="left"/>
      <w:pPr>
        <w:ind w:left="720" w:hanging="360"/>
      </w:pPr>
      <w:rPr>
        <w:rFonts w:ascii="Montserrat Medium" w:eastAsiaTheme="minorHAnsi" w:hAnsi="Montserrat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MDExMzQwNTI1tjBX0lEKTi0uzszPAykwrAUA7stg9CwAAAA="/>
  </w:docVars>
  <w:rsids>
    <w:rsidRoot w:val="005D7D86"/>
    <w:rsid w:val="00043BD0"/>
    <w:rsid w:val="000574B6"/>
    <w:rsid w:val="00084909"/>
    <w:rsid w:val="002639B1"/>
    <w:rsid w:val="002C6047"/>
    <w:rsid w:val="003073A7"/>
    <w:rsid w:val="003D4B2C"/>
    <w:rsid w:val="005D7D86"/>
    <w:rsid w:val="00686289"/>
    <w:rsid w:val="006B6951"/>
    <w:rsid w:val="006C1F2F"/>
    <w:rsid w:val="007D12AD"/>
    <w:rsid w:val="007D1DD2"/>
    <w:rsid w:val="007F3746"/>
    <w:rsid w:val="008169BA"/>
    <w:rsid w:val="008D2615"/>
    <w:rsid w:val="0093010B"/>
    <w:rsid w:val="00930151"/>
    <w:rsid w:val="00A057EB"/>
    <w:rsid w:val="00AB5469"/>
    <w:rsid w:val="00B53EAC"/>
    <w:rsid w:val="00C91A56"/>
    <w:rsid w:val="00D13751"/>
    <w:rsid w:val="00F72880"/>
    <w:rsid w:val="00F83AE4"/>
    <w:rsid w:val="00FD1ED7"/>
    <w:rsid w:val="00FF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A50CF"/>
  <w15:chartTrackingRefBased/>
  <w15:docId w15:val="{0F425CA4-5266-425E-87F0-F82F0EDE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D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D7D86"/>
    <w:pPr>
      <w:ind w:left="720"/>
      <w:contextualSpacing/>
    </w:pPr>
  </w:style>
  <w:style w:type="character" w:customStyle="1" w:styleId="stylescontainer-ma8yo6-0">
    <w:name w:val="styles__container-ma8yo6-0"/>
    <w:basedOn w:val="DefaultParagraphFont"/>
    <w:rsid w:val="005D7D86"/>
  </w:style>
  <w:style w:type="character" w:styleId="CommentReference">
    <w:name w:val="annotation reference"/>
    <w:basedOn w:val="DefaultParagraphFont"/>
    <w:uiPriority w:val="99"/>
    <w:semiHidden/>
    <w:unhideWhenUsed/>
    <w:rsid w:val="00FF0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1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1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1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51"/>
  </w:style>
  <w:style w:type="paragraph" w:styleId="Footer">
    <w:name w:val="footer"/>
    <w:basedOn w:val="Normal"/>
    <w:link w:val="FooterChar"/>
    <w:uiPriority w:val="99"/>
    <w:unhideWhenUsed/>
    <w:rsid w:val="006B69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Feeley</dc:creator>
  <cp:keywords/>
  <dc:description/>
  <cp:lastModifiedBy>Jordan Baker</cp:lastModifiedBy>
  <cp:revision>2</cp:revision>
  <dcterms:created xsi:type="dcterms:W3CDTF">2021-08-25T22:34:00Z</dcterms:created>
  <dcterms:modified xsi:type="dcterms:W3CDTF">2021-08-25T22:34:00Z</dcterms:modified>
</cp:coreProperties>
</file>